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E810F" w14:textId="10C70DB6" w:rsidR="00DA1DB3" w:rsidRPr="00F52056" w:rsidRDefault="00F52056" w:rsidP="00F52056">
      <w:pPr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3F65B2D1" wp14:editId="3B89E281">
            <wp:extent cx="922020" cy="995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adway-Bowls-logo-2017300p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903" cy="113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DCF" w:rsidRPr="00F52056">
        <w:rPr>
          <w:b/>
          <w:sz w:val="32"/>
          <w:szCs w:val="32"/>
          <w:lang w:val="en-US"/>
        </w:rPr>
        <w:t>Centenary Sprint Singles</w:t>
      </w:r>
      <w:r w:rsidR="00020701" w:rsidRPr="00F52056">
        <w:rPr>
          <w:b/>
          <w:sz w:val="32"/>
          <w:szCs w:val="32"/>
          <w:lang w:val="en-US"/>
        </w:rPr>
        <w:t xml:space="preserve"> -Two Wood</w:t>
      </w:r>
      <w:r w:rsidRPr="00F52056">
        <w:rPr>
          <w:b/>
          <w:lang w:val="en-US"/>
        </w:rPr>
        <w:t xml:space="preserve"> - </w:t>
      </w:r>
      <w:r w:rsidR="00DA1DB3" w:rsidRPr="00F52056">
        <w:rPr>
          <w:b/>
          <w:sz w:val="32"/>
          <w:szCs w:val="32"/>
          <w:lang w:val="en-US"/>
        </w:rPr>
        <w:t>Monday 27</w:t>
      </w:r>
      <w:r w:rsidR="00DA1DB3" w:rsidRPr="00F52056">
        <w:rPr>
          <w:b/>
          <w:sz w:val="32"/>
          <w:szCs w:val="32"/>
          <w:vertAlign w:val="superscript"/>
          <w:lang w:val="en-US"/>
        </w:rPr>
        <w:t>th</w:t>
      </w:r>
      <w:r w:rsidR="00DA1DB3" w:rsidRPr="00F52056">
        <w:rPr>
          <w:b/>
          <w:sz w:val="32"/>
          <w:szCs w:val="32"/>
          <w:lang w:val="en-US"/>
        </w:rPr>
        <w:t xml:space="preserve"> May</w:t>
      </w:r>
    </w:p>
    <w:p w14:paraId="5FA46515" w14:textId="75C9C37F" w:rsidR="009F64B0" w:rsidRDefault="009F64B0">
      <w:pPr>
        <w:rPr>
          <w:lang w:val="en-US"/>
        </w:rPr>
      </w:pPr>
      <w:r>
        <w:rPr>
          <w:lang w:val="en-US"/>
        </w:rPr>
        <w:t>Open to ALL Bowling Members.</w:t>
      </w:r>
    </w:p>
    <w:p w14:paraId="03F46533" w14:textId="7D65193D" w:rsidR="00912DCF" w:rsidRDefault="00912DCF">
      <w:pPr>
        <w:rPr>
          <w:lang w:val="en-US"/>
        </w:rPr>
      </w:pPr>
      <w:r>
        <w:rPr>
          <w:lang w:val="en-US"/>
        </w:rPr>
        <w:t>All entrants will be drawn at random into Leagues. Each entrant will play the other members of the league over 5 ends.</w:t>
      </w:r>
      <w:r w:rsidR="009F64B0">
        <w:rPr>
          <w:lang w:val="en-US"/>
        </w:rPr>
        <w:t xml:space="preserve"> No trial ends.</w:t>
      </w:r>
      <w:r>
        <w:rPr>
          <w:lang w:val="en-US"/>
        </w:rPr>
        <w:t xml:space="preserve"> The winner based on total points scored</w:t>
      </w:r>
      <w:r w:rsidR="004A21A4">
        <w:rPr>
          <w:lang w:val="en-US"/>
        </w:rPr>
        <w:t>,</w:t>
      </w:r>
      <w:r>
        <w:rPr>
          <w:lang w:val="en-US"/>
        </w:rPr>
        <w:t xml:space="preserve"> will be awarded 3 points. Ties will be awarded 1 point. </w:t>
      </w:r>
    </w:p>
    <w:p w14:paraId="79D7E990" w14:textId="7FB4654A" w:rsidR="00912DCF" w:rsidRDefault="00912DCF">
      <w:pPr>
        <w:rPr>
          <w:lang w:val="en-US"/>
        </w:rPr>
      </w:pPr>
      <w:r>
        <w:rPr>
          <w:lang w:val="en-US"/>
        </w:rPr>
        <w:t xml:space="preserve">When all matches are concluded the winners of each League, plus the highest scoring runners up will advance to the Quarter Finals. The competition then </w:t>
      </w:r>
      <w:r w:rsidR="00020701">
        <w:rPr>
          <w:lang w:val="en-US"/>
        </w:rPr>
        <w:t>becomes</w:t>
      </w:r>
      <w:r>
        <w:rPr>
          <w:lang w:val="en-US"/>
        </w:rPr>
        <w:t xml:space="preserve"> straight head to head knockout. Semi Finals and Final will be played over 7 ends.</w:t>
      </w:r>
      <w:r w:rsidR="003A0781">
        <w:rPr>
          <w:lang w:val="en-US"/>
        </w:rPr>
        <w:t xml:space="preserve"> </w:t>
      </w:r>
      <w:r>
        <w:rPr>
          <w:lang w:val="en-US"/>
        </w:rPr>
        <w:t>Prizes will be awarded for all bowlers reaching the Quarter Finals.</w:t>
      </w:r>
    </w:p>
    <w:p w14:paraId="191BECE6" w14:textId="3D068A6B" w:rsidR="00912DCF" w:rsidRDefault="00912DCF">
      <w:pPr>
        <w:rPr>
          <w:lang w:val="en-US"/>
        </w:rPr>
      </w:pPr>
      <w:r>
        <w:rPr>
          <w:lang w:val="en-US"/>
        </w:rPr>
        <w:t xml:space="preserve">A consolation competition for entrants </w:t>
      </w:r>
      <w:r w:rsidR="009F64B0">
        <w:rPr>
          <w:lang w:val="en-US"/>
        </w:rPr>
        <w:t xml:space="preserve">not reaching the Quarter Finals will be organized on the day. This will be a Knockout event for teams of two drawn on the day, again 2 </w:t>
      </w:r>
      <w:r w:rsidR="00020701">
        <w:rPr>
          <w:lang w:val="en-US"/>
        </w:rPr>
        <w:t>woods</w:t>
      </w:r>
      <w:r w:rsidR="009F64B0">
        <w:rPr>
          <w:lang w:val="en-US"/>
        </w:rPr>
        <w:t xml:space="preserve"> per player over 5 ends. Prizes for Winners and Runners up.</w:t>
      </w:r>
    </w:p>
    <w:p w14:paraId="624C00D7" w14:textId="33EB2DD7" w:rsidR="009F64B0" w:rsidRPr="004A21A4" w:rsidRDefault="009F64B0">
      <w:pPr>
        <w:rPr>
          <w:b/>
          <w:lang w:val="en-US"/>
        </w:rPr>
      </w:pPr>
      <w:r w:rsidRPr="004A21A4">
        <w:rPr>
          <w:b/>
          <w:lang w:val="en-US"/>
        </w:rPr>
        <w:t xml:space="preserve">Entry cost is </w:t>
      </w:r>
      <w:r w:rsidR="004A21A4" w:rsidRPr="004A21A4">
        <w:rPr>
          <w:b/>
          <w:lang w:val="en-US"/>
        </w:rPr>
        <w:t>£2.00</w:t>
      </w:r>
      <w:r w:rsidRPr="004A21A4">
        <w:rPr>
          <w:b/>
          <w:lang w:val="en-US"/>
        </w:rPr>
        <w:t>. Pay on the day at registration. Entries close 17</w:t>
      </w:r>
      <w:r w:rsidRPr="004A21A4">
        <w:rPr>
          <w:b/>
          <w:vertAlign w:val="superscript"/>
          <w:lang w:val="en-US"/>
        </w:rPr>
        <w:t>th</w:t>
      </w:r>
      <w:r w:rsidRPr="004A21A4">
        <w:rPr>
          <w:b/>
          <w:lang w:val="en-US"/>
        </w:rPr>
        <w:t xml:space="preserve"> May.</w:t>
      </w:r>
    </w:p>
    <w:p w14:paraId="3DFD62ED" w14:textId="604A5CDB" w:rsidR="00EA0EF7" w:rsidRDefault="009F64B0">
      <w:pPr>
        <w:rPr>
          <w:lang w:val="en-US"/>
        </w:rPr>
      </w:pPr>
      <w:r>
        <w:rPr>
          <w:lang w:val="en-US"/>
        </w:rPr>
        <w:t>Register at 10.00am, play to commence at 10.30am prompt. All entrants will be required to act as scorers / markers for matches in their respective Leagues.</w:t>
      </w:r>
    </w:p>
    <w:p w14:paraId="1FD92FE7" w14:textId="4E325ADD" w:rsidR="004A21A4" w:rsidRDefault="004A21A4">
      <w:pPr>
        <w:rPr>
          <w:lang w:val="en-US"/>
        </w:rPr>
      </w:pPr>
      <w:r>
        <w:rPr>
          <w:lang w:val="en-US"/>
        </w:rPr>
        <w:t>Bring a Picnic lunch. Tea and biscuits available and cakes will also be available in the afternoon.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A0EF7" w14:paraId="12BED5DB" w14:textId="77777777" w:rsidTr="00EA0EF7">
        <w:tc>
          <w:tcPr>
            <w:tcW w:w="3005" w:type="dxa"/>
          </w:tcPr>
          <w:p w14:paraId="115491B5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74667AFB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A88F229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4CFFF332" w14:textId="77777777" w:rsidTr="00EA0EF7">
        <w:tc>
          <w:tcPr>
            <w:tcW w:w="3005" w:type="dxa"/>
          </w:tcPr>
          <w:p w14:paraId="3E1EE68F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427FD809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D8FB42D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7E638D9A" w14:textId="77777777" w:rsidTr="00EA0EF7">
        <w:tc>
          <w:tcPr>
            <w:tcW w:w="3005" w:type="dxa"/>
          </w:tcPr>
          <w:p w14:paraId="12219EA2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2ECF5BAF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3FD1034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4581FAA7" w14:textId="77777777" w:rsidTr="00EA0EF7">
        <w:tc>
          <w:tcPr>
            <w:tcW w:w="3005" w:type="dxa"/>
          </w:tcPr>
          <w:p w14:paraId="4C3C50AB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40EF968C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26F5E50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1DBB7B38" w14:textId="77777777" w:rsidTr="00EA0EF7">
        <w:tc>
          <w:tcPr>
            <w:tcW w:w="3005" w:type="dxa"/>
          </w:tcPr>
          <w:p w14:paraId="2679BF79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27B34087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2BF3E08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5C99CBC4" w14:textId="77777777" w:rsidTr="00EA0EF7">
        <w:tc>
          <w:tcPr>
            <w:tcW w:w="3005" w:type="dxa"/>
          </w:tcPr>
          <w:p w14:paraId="3C72E3AB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1E94E62C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14EF1A9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28485A2E" w14:textId="77777777" w:rsidTr="00EA0EF7">
        <w:tc>
          <w:tcPr>
            <w:tcW w:w="3005" w:type="dxa"/>
          </w:tcPr>
          <w:p w14:paraId="132B0336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7426DC65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1E20E39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34E61F76" w14:textId="77777777" w:rsidTr="00EA0EF7">
        <w:tc>
          <w:tcPr>
            <w:tcW w:w="3005" w:type="dxa"/>
          </w:tcPr>
          <w:p w14:paraId="7AB85666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0CD77008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FF1A8D1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20344066" w14:textId="77777777" w:rsidTr="00EA0EF7">
        <w:tc>
          <w:tcPr>
            <w:tcW w:w="3005" w:type="dxa"/>
          </w:tcPr>
          <w:p w14:paraId="410FCD10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163AB236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4D37B76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7603F555" w14:textId="77777777" w:rsidTr="00EA0EF7">
        <w:tc>
          <w:tcPr>
            <w:tcW w:w="3005" w:type="dxa"/>
          </w:tcPr>
          <w:p w14:paraId="37613346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26F8C4B8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09F9AD7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1BF1B929" w14:textId="77777777" w:rsidTr="00EA0EF7">
        <w:tc>
          <w:tcPr>
            <w:tcW w:w="3005" w:type="dxa"/>
          </w:tcPr>
          <w:p w14:paraId="20344235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0FDCAD7E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FF88421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048437A5" w14:textId="77777777" w:rsidTr="00EA0EF7">
        <w:tc>
          <w:tcPr>
            <w:tcW w:w="3005" w:type="dxa"/>
          </w:tcPr>
          <w:p w14:paraId="2B7556F0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4F94F999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1383634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74D722DD" w14:textId="77777777" w:rsidTr="00EA0EF7">
        <w:tc>
          <w:tcPr>
            <w:tcW w:w="3005" w:type="dxa"/>
          </w:tcPr>
          <w:p w14:paraId="6F0B83C0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27CA61F9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A1D65CD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2EE2018B" w14:textId="77777777" w:rsidTr="00EA0EF7">
        <w:tc>
          <w:tcPr>
            <w:tcW w:w="3005" w:type="dxa"/>
          </w:tcPr>
          <w:p w14:paraId="6A6475FF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2B0F95AC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FEDBFC1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50EB87DE" w14:textId="77777777" w:rsidTr="00EA0EF7">
        <w:tc>
          <w:tcPr>
            <w:tcW w:w="3005" w:type="dxa"/>
          </w:tcPr>
          <w:p w14:paraId="3F7765CF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6289961B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35076D4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34DC0629" w14:textId="77777777" w:rsidTr="00EA0EF7">
        <w:tc>
          <w:tcPr>
            <w:tcW w:w="3005" w:type="dxa"/>
          </w:tcPr>
          <w:p w14:paraId="4F0D05CF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41A4AAF1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53ECA19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563AC099" w14:textId="77777777" w:rsidTr="00EA0EF7">
        <w:tc>
          <w:tcPr>
            <w:tcW w:w="3005" w:type="dxa"/>
          </w:tcPr>
          <w:p w14:paraId="1FA22E98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2BE22F59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F3F30AB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222B6B09" w14:textId="77777777" w:rsidTr="00EA0EF7">
        <w:tc>
          <w:tcPr>
            <w:tcW w:w="3005" w:type="dxa"/>
          </w:tcPr>
          <w:p w14:paraId="397EE6D9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546AF164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5BB6C03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3B97055A" w14:textId="77777777" w:rsidTr="00EA0EF7">
        <w:tc>
          <w:tcPr>
            <w:tcW w:w="3005" w:type="dxa"/>
          </w:tcPr>
          <w:p w14:paraId="1A0CEE84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7D270D73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E3BEA43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3CD800EF" w14:textId="77777777" w:rsidTr="00EA0EF7">
        <w:tc>
          <w:tcPr>
            <w:tcW w:w="3005" w:type="dxa"/>
          </w:tcPr>
          <w:p w14:paraId="6F40B5C1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20898EAC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8332324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32577A95" w14:textId="77777777" w:rsidTr="00EA0EF7">
        <w:tc>
          <w:tcPr>
            <w:tcW w:w="3005" w:type="dxa"/>
          </w:tcPr>
          <w:p w14:paraId="39D14BDF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2D587EAF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700BCCB" w14:textId="77777777" w:rsidR="00EA0EF7" w:rsidRDefault="00EA0EF7">
            <w:pPr>
              <w:rPr>
                <w:lang w:val="en-US"/>
              </w:rPr>
            </w:pPr>
          </w:p>
        </w:tc>
      </w:tr>
      <w:tr w:rsidR="00EA0EF7" w14:paraId="4E400978" w14:textId="77777777" w:rsidTr="00EA0EF7">
        <w:tc>
          <w:tcPr>
            <w:tcW w:w="3005" w:type="dxa"/>
          </w:tcPr>
          <w:p w14:paraId="10433DE1" w14:textId="77777777" w:rsidR="00EA0EF7" w:rsidRDefault="00EA0EF7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7EA9A897" w14:textId="77777777" w:rsidR="00EA0EF7" w:rsidRDefault="00EA0EF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DB5B07A" w14:textId="77777777" w:rsidR="00EA0EF7" w:rsidRDefault="00EA0EF7">
            <w:pPr>
              <w:rPr>
                <w:lang w:val="en-US"/>
              </w:rPr>
            </w:pPr>
          </w:p>
        </w:tc>
      </w:tr>
      <w:tr w:rsidR="009E5E12" w14:paraId="5FDB015D" w14:textId="77777777" w:rsidTr="00EA0EF7">
        <w:tc>
          <w:tcPr>
            <w:tcW w:w="3005" w:type="dxa"/>
          </w:tcPr>
          <w:p w14:paraId="1D0B00F1" w14:textId="77777777" w:rsidR="009E5E12" w:rsidRDefault="009E5E12" w:rsidP="009E5E12">
            <w:pPr>
              <w:jc w:val="center"/>
              <w:rPr>
                <w:lang w:val="en-US"/>
              </w:rPr>
            </w:pPr>
          </w:p>
        </w:tc>
        <w:tc>
          <w:tcPr>
            <w:tcW w:w="3005" w:type="dxa"/>
          </w:tcPr>
          <w:p w14:paraId="4A2FE389" w14:textId="77777777" w:rsidR="009E5E12" w:rsidRDefault="009E5E12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A38CB46" w14:textId="77777777" w:rsidR="009E5E12" w:rsidRDefault="009E5E12">
            <w:pPr>
              <w:rPr>
                <w:lang w:val="en-US"/>
              </w:rPr>
            </w:pPr>
          </w:p>
        </w:tc>
      </w:tr>
    </w:tbl>
    <w:p w14:paraId="642EE866" w14:textId="77777777" w:rsidR="009E5E12" w:rsidRDefault="009E5E12" w:rsidP="00D37AAF">
      <w:pPr>
        <w:jc w:val="center"/>
        <w:rPr>
          <w:lang w:val="en-US"/>
        </w:rPr>
      </w:pPr>
    </w:p>
    <w:p w14:paraId="2D37B66F" w14:textId="2106223B" w:rsidR="00D37AAF" w:rsidRPr="009E5E12" w:rsidRDefault="00623269" w:rsidP="009E5E12">
      <w:pPr>
        <w:jc w:val="center"/>
        <w:rPr>
          <w:b/>
          <w:lang w:val="en-US"/>
        </w:rPr>
      </w:pPr>
      <w:r w:rsidRPr="009E5E12">
        <w:rPr>
          <w:b/>
          <w:lang w:val="en-US"/>
        </w:rPr>
        <w:t>Sponsored and supported by</w:t>
      </w:r>
    </w:p>
    <w:p w14:paraId="4B7D8F99" w14:textId="34BC0C7C" w:rsidR="00623269" w:rsidRPr="009E5E12" w:rsidRDefault="00623269" w:rsidP="00D37AAF">
      <w:pPr>
        <w:jc w:val="center"/>
        <w:rPr>
          <w:b/>
          <w:lang w:val="en-US"/>
        </w:rPr>
      </w:pPr>
      <w:r w:rsidRPr="009E5E12">
        <w:rPr>
          <w:b/>
          <w:lang w:val="en-US"/>
        </w:rPr>
        <w:t>Simon the Painter</w:t>
      </w:r>
    </w:p>
    <w:p w14:paraId="1512BDF0" w14:textId="4FFBBC2B" w:rsidR="00823290" w:rsidRDefault="00623269">
      <w:pPr>
        <w:rPr>
          <w:b/>
          <w:lang w:val="en-US"/>
        </w:rPr>
      </w:pPr>
      <w:r w:rsidRPr="009E5E12">
        <w:rPr>
          <w:b/>
          <w:lang w:val="en-US"/>
        </w:rPr>
        <w:t>Majestic Wines</w:t>
      </w:r>
      <w:r w:rsidR="00273C31" w:rsidRPr="009E5E12">
        <w:rPr>
          <w:b/>
          <w:lang w:val="en-US"/>
        </w:rPr>
        <w:t xml:space="preserve"> Stratford on Avon</w:t>
      </w:r>
      <w:r w:rsidR="00B97D59" w:rsidRPr="009E5E12">
        <w:rPr>
          <w:b/>
          <w:lang w:val="en-US"/>
        </w:rPr>
        <w:tab/>
      </w:r>
      <w:r w:rsidR="00823290" w:rsidRPr="009E5E12">
        <w:rPr>
          <w:b/>
          <w:lang w:val="en-US"/>
        </w:rPr>
        <w:t>Drakes Pride</w:t>
      </w:r>
      <w:r w:rsidR="00B97D59" w:rsidRPr="009E5E12">
        <w:rPr>
          <w:b/>
          <w:lang w:val="en-US"/>
        </w:rPr>
        <w:tab/>
      </w:r>
      <w:proofErr w:type="spellStart"/>
      <w:r w:rsidR="00823290" w:rsidRPr="009E5E12">
        <w:rPr>
          <w:b/>
          <w:lang w:val="en-US"/>
        </w:rPr>
        <w:t>Bowlswear</w:t>
      </w:r>
      <w:proofErr w:type="spellEnd"/>
      <w:r w:rsidR="00823290" w:rsidRPr="009E5E12">
        <w:rPr>
          <w:b/>
          <w:lang w:val="en-US"/>
        </w:rPr>
        <w:t xml:space="preserve"> Direct</w:t>
      </w:r>
      <w:r w:rsidR="00B97D59" w:rsidRPr="009E5E12">
        <w:rPr>
          <w:b/>
          <w:lang w:val="en-US"/>
        </w:rPr>
        <w:tab/>
      </w:r>
      <w:r w:rsidR="00823290" w:rsidRPr="009E5E12">
        <w:rPr>
          <w:b/>
          <w:lang w:val="en-US"/>
        </w:rPr>
        <w:t>Cotswold Distillery</w:t>
      </w:r>
    </w:p>
    <w:p w14:paraId="01DB8153" w14:textId="77777777" w:rsidR="00D76EE3" w:rsidRDefault="00D76EE3">
      <w:pPr>
        <w:rPr>
          <w:b/>
          <w:lang w:val="en-US"/>
        </w:rPr>
      </w:pPr>
    </w:p>
    <w:p w14:paraId="6E42325D" w14:textId="77777777" w:rsidR="00D76EE3" w:rsidRDefault="00D76EE3">
      <w:pPr>
        <w:rPr>
          <w:b/>
          <w:lang w:val="en-US"/>
        </w:rPr>
      </w:pPr>
    </w:p>
    <w:p w14:paraId="2E877CA1" w14:textId="4EC195AF" w:rsidR="00D76EE3" w:rsidRDefault="00D76EE3">
      <w:pPr>
        <w:rPr>
          <w:b/>
          <w:lang w:val="en-US"/>
        </w:rPr>
      </w:pPr>
      <w:r>
        <w:rPr>
          <w:b/>
          <w:lang w:val="en-US"/>
        </w:rPr>
        <w:t>Proposed Prize Structure</w:t>
      </w:r>
    </w:p>
    <w:p w14:paraId="637A0658" w14:textId="2CF75A3B" w:rsidR="00F03980" w:rsidRPr="00F03980" w:rsidRDefault="008828C0" w:rsidP="00F03980">
      <w:pPr>
        <w:spacing w:after="80" w:line="240" w:lineRule="auto"/>
        <w:rPr>
          <w:lang w:val="en-US"/>
        </w:rPr>
      </w:pPr>
      <w:r>
        <w:rPr>
          <w:lang w:val="en-US"/>
        </w:rPr>
        <w:t>Winner</w:t>
      </w:r>
      <w:r w:rsidR="00F03980" w:rsidRPr="00F03980">
        <w:rPr>
          <w:lang w:val="en-US"/>
        </w:rPr>
        <w:t xml:space="preserve"> </w:t>
      </w:r>
      <w:r w:rsidR="00F03980" w:rsidRPr="00F03980">
        <w:rPr>
          <w:lang w:val="en-US"/>
        </w:rPr>
        <w:tab/>
      </w:r>
      <w:r w:rsidR="00F03980" w:rsidRPr="00F03980">
        <w:rPr>
          <w:lang w:val="en-US"/>
        </w:rPr>
        <w:tab/>
      </w:r>
      <w:r w:rsidR="00F03980" w:rsidRPr="00F03980">
        <w:rPr>
          <w:lang w:val="en-US"/>
        </w:rPr>
        <w:tab/>
      </w:r>
      <w:r w:rsidR="00F03980" w:rsidRPr="00F03980">
        <w:rPr>
          <w:lang w:val="en-US"/>
        </w:rPr>
        <w:tab/>
        <w:t xml:space="preserve">Trophy and £20 </w:t>
      </w:r>
      <w:proofErr w:type="spellStart"/>
      <w:r w:rsidR="00F03980" w:rsidRPr="00F03980">
        <w:rPr>
          <w:lang w:val="en-US"/>
        </w:rPr>
        <w:t>Bowlswear</w:t>
      </w:r>
      <w:proofErr w:type="spellEnd"/>
      <w:r w:rsidR="00F03980" w:rsidRPr="00F03980">
        <w:rPr>
          <w:lang w:val="en-US"/>
        </w:rPr>
        <w:t xml:space="preserve"> Voucher</w:t>
      </w:r>
      <w:r w:rsidR="00F03980" w:rsidRPr="00F03980">
        <w:rPr>
          <w:vertAlign w:val="superscript"/>
          <w:lang w:val="en-US"/>
        </w:rPr>
        <w:tab/>
      </w:r>
      <w:r w:rsidR="00F03980" w:rsidRPr="00F03980">
        <w:rPr>
          <w:vertAlign w:val="superscript"/>
          <w:lang w:val="en-US"/>
        </w:rPr>
        <w:tab/>
      </w:r>
      <w:r w:rsidR="00F03980" w:rsidRPr="00F03980">
        <w:rPr>
          <w:vertAlign w:val="superscript"/>
          <w:lang w:val="en-US"/>
        </w:rPr>
        <w:tab/>
      </w:r>
      <w:r w:rsidR="00F03980" w:rsidRPr="00F03980">
        <w:rPr>
          <w:vertAlign w:val="superscript"/>
          <w:lang w:val="en-US"/>
        </w:rPr>
        <w:tab/>
      </w:r>
      <w:r w:rsidR="00F03980" w:rsidRPr="00F03980">
        <w:rPr>
          <w:vertAlign w:val="superscript"/>
          <w:lang w:val="en-US"/>
        </w:rPr>
        <w:tab/>
      </w:r>
      <w:r w:rsidR="00F03980" w:rsidRPr="00F03980">
        <w:rPr>
          <w:vertAlign w:val="superscript"/>
          <w:lang w:val="en-US"/>
        </w:rPr>
        <w:tab/>
      </w:r>
    </w:p>
    <w:p w14:paraId="5B523868" w14:textId="3CAFC68E" w:rsidR="00F03980" w:rsidRPr="00F03980" w:rsidRDefault="008828C0" w:rsidP="00F03980">
      <w:pPr>
        <w:spacing w:after="80" w:line="240" w:lineRule="auto"/>
        <w:rPr>
          <w:lang w:val="en-US"/>
        </w:rPr>
      </w:pPr>
      <w:r>
        <w:rPr>
          <w:lang w:val="en-US"/>
        </w:rPr>
        <w:t>Runner up</w:t>
      </w:r>
      <w:r w:rsidR="00F03980" w:rsidRPr="00F03980">
        <w:rPr>
          <w:lang w:val="en-US"/>
        </w:rPr>
        <w:tab/>
      </w:r>
      <w:r w:rsidR="00F03980" w:rsidRPr="00F03980">
        <w:rPr>
          <w:lang w:val="en-US"/>
        </w:rPr>
        <w:tab/>
      </w:r>
      <w:r w:rsidR="00F03980" w:rsidRPr="00F03980">
        <w:rPr>
          <w:lang w:val="en-US"/>
        </w:rPr>
        <w:tab/>
        <w:t xml:space="preserve">£10 </w:t>
      </w:r>
      <w:proofErr w:type="spellStart"/>
      <w:r w:rsidR="00F03980" w:rsidRPr="00F03980">
        <w:rPr>
          <w:lang w:val="en-US"/>
        </w:rPr>
        <w:t>Bowlswear</w:t>
      </w:r>
      <w:proofErr w:type="spellEnd"/>
      <w:r w:rsidR="00F03980" w:rsidRPr="00F03980">
        <w:rPr>
          <w:lang w:val="en-US"/>
        </w:rPr>
        <w:t xml:space="preserve"> Voucher</w:t>
      </w:r>
    </w:p>
    <w:p w14:paraId="7C4AD0D5" w14:textId="2A02CC7A" w:rsidR="00F03980" w:rsidRPr="00F03980" w:rsidRDefault="00F03980" w:rsidP="00F03980">
      <w:pPr>
        <w:spacing w:after="80" w:line="240" w:lineRule="auto"/>
        <w:rPr>
          <w:lang w:val="en-US"/>
        </w:rPr>
      </w:pPr>
      <w:r w:rsidRPr="00F03980">
        <w:rPr>
          <w:lang w:val="en-US"/>
        </w:rPr>
        <w:t xml:space="preserve">2 Losing semi </w:t>
      </w:r>
      <w:r w:rsidRPr="00F03980">
        <w:rPr>
          <w:lang w:val="en-US"/>
        </w:rPr>
        <w:tab/>
      </w:r>
      <w:r w:rsidRPr="00F03980">
        <w:rPr>
          <w:lang w:val="en-US"/>
        </w:rPr>
        <w:tab/>
      </w:r>
      <w:r w:rsidRPr="00F03980">
        <w:rPr>
          <w:lang w:val="en-US"/>
        </w:rPr>
        <w:tab/>
      </w:r>
      <w:r w:rsidR="008828C0">
        <w:rPr>
          <w:lang w:val="en-US"/>
        </w:rPr>
        <w:t xml:space="preserve">Majestic </w:t>
      </w:r>
      <w:r w:rsidRPr="00F03980">
        <w:rPr>
          <w:lang w:val="en-US"/>
        </w:rPr>
        <w:t xml:space="preserve">Bottle of wine </w:t>
      </w:r>
      <w:bookmarkStart w:id="0" w:name="_GoBack"/>
      <w:bookmarkEnd w:id="0"/>
    </w:p>
    <w:p w14:paraId="5D3A8086" w14:textId="0DD9BBFD" w:rsidR="00F03980" w:rsidRPr="00F03980" w:rsidRDefault="00F03980" w:rsidP="00F03980">
      <w:pPr>
        <w:spacing w:after="80" w:line="240" w:lineRule="auto"/>
        <w:rPr>
          <w:lang w:val="en-US"/>
        </w:rPr>
      </w:pPr>
      <w:r w:rsidRPr="00F03980">
        <w:rPr>
          <w:lang w:val="en-US"/>
        </w:rPr>
        <w:t>4 Losing Quarter</w:t>
      </w:r>
      <w:r w:rsidRPr="00F03980">
        <w:rPr>
          <w:lang w:val="en-US"/>
        </w:rPr>
        <w:tab/>
      </w:r>
      <w:r w:rsidRPr="00F03980">
        <w:rPr>
          <w:lang w:val="en-US"/>
        </w:rPr>
        <w:tab/>
      </w:r>
      <w:r>
        <w:rPr>
          <w:lang w:val="en-US"/>
        </w:rPr>
        <w:t xml:space="preserve">Drakes </w:t>
      </w:r>
      <w:r w:rsidR="008828C0">
        <w:rPr>
          <w:lang w:val="en-US"/>
        </w:rPr>
        <w:t>P</w:t>
      </w:r>
      <w:r>
        <w:rPr>
          <w:lang w:val="en-US"/>
        </w:rPr>
        <w:t xml:space="preserve">ride </w:t>
      </w:r>
      <w:r w:rsidRPr="00F03980">
        <w:rPr>
          <w:lang w:val="en-US"/>
        </w:rPr>
        <w:t>Measure, Towel, Scorecard and Grip wax</w:t>
      </w:r>
    </w:p>
    <w:p w14:paraId="28618C58" w14:textId="77777777" w:rsidR="00F03980" w:rsidRPr="00F03980" w:rsidRDefault="00F03980" w:rsidP="00F03980">
      <w:pPr>
        <w:spacing w:after="80" w:line="240" w:lineRule="auto"/>
        <w:rPr>
          <w:lang w:val="en-US"/>
        </w:rPr>
      </w:pPr>
    </w:p>
    <w:p w14:paraId="32AFFCE6" w14:textId="555D98FD" w:rsidR="00F03980" w:rsidRPr="00F03980" w:rsidRDefault="00F03980" w:rsidP="00F03980">
      <w:pPr>
        <w:spacing w:after="80" w:line="240" w:lineRule="auto"/>
        <w:rPr>
          <w:lang w:val="en-US"/>
        </w:rPr>
      </w:pPr>
      <w:r w:rsidRPr="00F03980">
        <w:rPr>
          <w:lang w:val="en-US"/>
        </w:rPr>
        <w:t>1st Consolation</w:t>
      </w:r>
      <w:r w:rsidRPr="00F03980">
        <w:rPr>
          <w:lang w:val="en-US"/>
        </w:rPr>
        <w:tab/>
      </w:r>
      <w:r w:rsidRPr="00F03980">
        <w:rPr>
          <w:lang w:val="en-US"/>
        </w:rPr>
        <w:tab/>
      </w:r>
      <w:r w:rsidRPr="00F03980">
        <w:rPr>
          <w:lang w:val="en-US"/>
        </w:rPr>
        <w:tab/>
      </w:r>
      <w:r>
        <w:rPr>
          <w:lang w:val="en-US"/>
        </w:rPr>
        <w:t>To be decided</w:t>
      </w:r>
    </w:p>
    <w:p w14:paraId="2485E14B" w14:textId="22DB2EA2" w:rsidR="00F03980" w:rsidRPr="00F03980" w:rsidRDefault="00F03980" w:rsidP="00F03980">
      <w:pPr>
        <w:spacing w:after="80" w:line="240" w:lineRule="auto"/>
        <w:rPr>
          <w:lang w:val="en-US"/>
        </w:rPr>
      </w:pPr>
      <w:r w:rsidRPr="00F03980">
        <w:rPr>
          <w:lang w:val="en-US"/>
        </w:rPr>
        <w:t>Runners up Consolation</w:t>
      </w:r>
      <w:r w:rsidRPr="00F03980">
        <w:rPr>
          <w:lang w:val="en-US"/>
        </w:rPr>
        <w:tab/>
      </w:r>
      <w:r w:rsidRPr="00F03980">
        <w:rPr>
          <w:lang w:val="en-US"/>
        </w:rPr>
        <w:tab/>
        <w:t xml:space="preserve">Drakes </w:t>
      </w:r>
      <w:r w:rsidR="008828C0">
        <w:rPr>
          <w:lang w:val="en-US"/>
        </w:rPr>
        <w:t>P</w:t>
      </w:r>
      <w:r w:rsidRPr="00F03980">
        <w:rPr>
          <w:lang w:val="en-US"/>
        </w:rPr>
        <w:t xml:space="preserve">ride Towel and </w:t>
      </w:r>
      <w:proofErr w:type="spellStart"/>
      <w:r w:rsidRPr="00F03980">
        <w:rPr>
          <w:lang w:val="en-US"/>
        </w:rPr>
        <w:t>gripwax</w:t>
      </w:r>
      <w:proofErr w:type="spellEnd"/>
    </w:p>
    <w:p w14:paraId="73984113" w14:textId="6EC0305F" w:rsidR="00D76EE3" w:rsidRDefault="00D76EE3">
      <w:pPr>
        <w:rPr>
          <w:b/>
          <w:lang w:val="en-US"/>
        </w:rPr>
      </w:pPr>
    </w:p>
    <w:p w14:paraId="4275D2E4" w14:textId="33541B80" w:rsidR="008828C0" w:rsidRPr="00F03980" w:rsidRDefault="008828C0" w:rsidP="008828C0">
      <w:pPr>
        <w:spacing w:after="80" w:line="240" w:lineRule="auto"/>
        <w:rPr>
          <w:lang w:val="en-US"/>
        </w:rPr>
      </w:pPr>
      <w:r w:rsidRPr="00F03980">
        <w:rPr>
          <w:lang w:val="en-US"/>
        </w:rPr>
        <w:t xml:space="preserve">Raffle </w:t>
      </w:r>
      <w:r w:rsidRPr="00F03980">
        <w:rPr>
          <w:lang w:val="en-US"/>
        </w:rPr>
        <w:tab/>
      </w:r>
      <w:r w:rsidRPr="00F03980">
        <w:rPr>
          <w:lang w:val="en-US"/>
        </w:rPr>
        <w:tab/>
      </w:r>
      <w:r w:rsidRPr="00F03980">
        <w:rPr>
          <w:lang w:val="en-US"/>
        </w:rPr>
        <w:tab/>
        <w:t xml:space="preserve">Boules set- raffle, £10 </w:t>
      </w:r>
      <w:proofErr w:type="spellStart"/>
      <w:r w:rsidRPr="00F03980">
        <w:rPr>
          <w:lang w:val="en-US"/>
        </w:rPr>
        <w:t>Bowlswear</w:t>
      </w:r>
      <w:proofErr w:type="spellEnd"/>
      <w:r w:rsidRPr="00F03980">
        <w:rPr>
          <w:lang w:val="en-US"/>
        </w:rPr>
        <w:t xml:space="preserve"> Voucher, Cotswold Distillery Voucher,</w:t>
      </w:r>
      <w:r>
        <w:rPr>
          <w:lang w:val="en-US"/>
        </w:rPr>
        <w:t xml:space="preserve"> Majestic</w:t>
      </w:r>
      <w:r w:rsidRPr="00F03980">
        <w:rPr>
          <w:lang w:val="en-US"/>
        </w:rPr>
        <w:t xml:space="preserve"> Prosecco</w:t>
      </w:r>
    </w:p>
    <w:p w14:paraId="022C3985" w14:textId="0124D752" w:rsidR="00D76EE3" w:rsidRPr="004A21A4" w:rsidRDefault="00D76EE3" w:rsidP="004A21A4">
      <w:pPr>
        <w:rPr>
          <w:b/>
          <w:lang w:val="en-US"/>
        </w:rPr>
      </w:pPr>
    </w:p>
    <w:p w14:paraId="0CC55385" w14:textId="0921C37A" w:rsidR="00D76EE3" w:rsidRDefault="00D76EE3" w:rsidP="00D76EE3">
      <w:pPr>
        <w:pStyle w:val="ListParagraph"/>
        <w:rPr>
          <w:lang w:val="en-US"/>
        </w:rPr>
      </w:pPr>
    </w:p>
    <w:p w14:paraId="6F54CE99" w14:textId="77777777" w:rsidR="00D76EE3" w:rsidRPr="00D76EE3" w:rsidRDefault="00D76EE3" w:rsidP="00D76EE3">
      <w:pPr>
        <w:pStyle w:val="ListParagraph"/>
        <w:rPr>
          <w:lang w:val="en-US"/>
        </w:rPr>
      </w:pPr>
    </w:p>
    <w:sectPr w:rsidR="00D76EE3" w:rsidRPr="00D76EE3" w:rsidSect="009E5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0309"/>
    <w:multiLevelType w:val="hybridMultilevel"/>
    <w:tmpl w:val="8A402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CF"/>
    <w:rsid w:val="00020701"/>
    <w:rsid w:val="000B1A69"/>
    <w:rsid w:val="00273C31"/>
    <w:rsid w:val="003A0781"/>
    <w:rsid w:val="004A21A4"/>
    <w:rsid w:val="00623269"/>
    <w:rsid w:val="006E75FE"/>
    <w:rsid w:val="00823290"/>
    <w:rsid w:val="008828C0"/>
    <w:rsid w:val="00912DCF"/>
    <w:rsid w:val="009818ED"/>
    <w:rsid w:val="009E5E12"/>
    <w:rsid w:val="009F64B0"/>
    <w:rsid w:val="00B504D1"/>
    <w:rsid w:val="00B97D59"/>
    <w:rsid w:val="00C01132"/>
    <w:rsid w:val="00C87340"/>
    <w:rsid w:val="00D37AAF"/>
    <w:rsid w:val="00D76EE3"/>
    <w:rsid w:val="00DA1DB3"/>
    <w:rsid w:val="00DE0B1E"/>
    <w:rsid w:val="00EA0EF7"/>
    <w:rsid w:val="00F03980"/>
    <w:rsid w:val="00F5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D6EB"/>
  <w15:chartTrackingRefBased/>
  <w15:docId w15:val="{D7207610-8ADD-491C-8511-5BD06F91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Haycock</dc:creator>
  <cp:keywords/>
  <dc:description/>
  <cp:lastModifiedBy>Patrick Haycock</cp:lastModifiedBy>
  <cp:revision>17</cp:revision>
  <dcterms:created xsi:type="dcterms:W3CDTF">2019-02-19T09:34:00Z</dcterms:created>
  <dcterms:modified xsi:type="dcterms:W3CDTF">2019-03-22T10:49:00Z</dcterms:modified>
</cp:coreProperties>
</file>